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30AC" w14:textId="77777777" w:rsidR="001F5453" w:rsidRDefault="0047243F"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BA06F41" wp14:editId="64D8F95C">
                <wp:extent cx="6873240" cy="970915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3240" cy="970915"/>
                          <a:chOff x="0" y="0"/>
                          <a:chExt cx="6873240" cy="9709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73240" cy="97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240" h="970915">
                                <a:moveTo>
                                  <a:pt x="6872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266"/>
                                </a:lnTo>
                                <a:lnTo>
                                  <a:pt x="3949" y="563879"/>
                                </a:lnTo>
                                <a:lnTo>
                                  <a:pt x="15405" y="638555"/>
                                </a:lnTo>
                                <a:lnTo>
                                  <a:pt x="33743" y="708278"/>
                                </a:lnTo>
                                <a:lnTo>
                                  <a:pt x="58331" y="771778"/>
                                </a:lnTo>
                                <a:lnTo>
                                  <a:pt x="88544" y="828421"/>
                                </a:lnTo>
                                <a:lnTo>
                                  <a:pt x="123761" y="876934"/>
                                </a:lnTo>
                                <a:lnTo>
                                  <a:pt x="163372" y="916431"/>
                                </a:lnTo>
                                <a:lnTo>
                                  <a:pt x="206743" y="945769"/>
                                </a:lnTo>
                                <a:lnTo>
                                  <a:pt x="253263" y="964183"/>
                                </a:lnTo>
                                <a:lnTo>
                                  <a:pt x="302298" y="970533"/>
                                </a:lnTo>
                                <a:lnTo>
                                  <a:pt x="6872732" y="970533"/>
                                </a:lnTo>
                                <a:lnTo>
                                  <a:pt x="6872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C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873240" cy="970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4A09F" w14:textId="2FC2FBDA" w:rsidR="001F5453" w:rsidRDefault="0047243F" w:rsidP="003D746F">
                              <w:pPr>
                                <w:spacing w:before="269" w:line="259" w:lineRule="auto"/>
                                <w:ind w:left="518"/>
                                <w:jc w:val="center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114920"/>
                                  <w:sz w:val="46"/>
                                </w:rPr>
                                <w:t>Humana</w:t>
                              </w:r>
                              <w:r>
                                <w:rPr>
                                  <w:color w:val="114920"/>
                                  <w:spacing w:val="-6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114920"/>
                                  <w:sz w:val="46"/>
                                </w:rPr>
                                <w:t>Healthy</w:t>
                              </w:r>
                              <w:r>
                                <w:rPr>
                                  <w:color w:val="114920"/>
                                  <w:spacing w:val="-4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114920"/>
                                  <w:sz w:val="46"/>
                                </w:rPr>
                                <w:t>Horizons</w:t>
                              </w:r>
                              <w:r>
                                <w:rPr>
                                  <w:color w:val="114920"/>
                                  <w:spacing w:val="-4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114920"/>
                                  <w:sz w:val="46"/>
                                </w:rPr>
                                <w:t>in</w:t>
                              </w:r>
                              <w:r>
                                <w:rPr>
                                  <w:color w:val="114920"/>
                                  <w:spacing w:val="-6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114920"/>
                                  <w:sz w:val="46"/>
                                </w:rPr>
                                <w:t>Kentucky</w:t>
                              </w:r>
                              <w:r w:rsidR="00BA2522">
                                <w:rPr>
                                  <w:color w:val="114920"/>
                                  <w:sz w:val="46"/>
                                </w:rPr>
                                <w:br/>
                              </w:r>
                              <w:r>
                                <w:rPr>
                                  <w:color w:val="114920"/>
                                  <w:sz w:val="46"/>
                                </w:rPr>
                                <w:t xml:space="preserve">Network </w:t>
                              </w:r>
                              <w:r>
                                <w:rPr>
                                  <w:color w:val="114920"/>
                                  <w:spacing w:val="-2"/>
                                  <w:sz w:val="46"/>
                                </w:rPr>
                                <w:t>Notification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06F41" id="Group 1" o:spid="_x0000_s1026" style="width:541.2pt;height:76.45pt;mso-position-horizontal-relative:char;mso-position-vertical-relative:line" coordsize="68732,9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">
                <v:shape id="Graphic 2" o:spid="_x0000_s1027" style="position:absolute;width:68732;height:9709;visibility:visible;mso-wrap-style:square;v-text-anchor:top" coordsize="6873240,97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" path="m6872732,l,,,485266r3949,78613l15405,638555r18338,69723l58331,771778r30213,56643l123761,876934r39611,39497l206743,945769r46520,18414l302298,970533r6570434,l6872732,xe" fillcolor="#86c54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8732;height:9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744A09F" w14:textId="2FC2FBDA" w:rsidR="001F5453" w:rsidRDefault="0047243F" w:rsidP="003D746F">
                        <w:pPr>
                          <w:spacing w:before="269" w:line="259" w:lineRule="auto"/>
                          <w:ind w:left="518"/>
                          <w:jc w:val="center"/>
                          <w:rPr>
                            <w:sz w:val="46"/>
                          </w:rPr>
                        </w:pPr>
                        <w:r>
                          <w:rPr>
                            <w:color w:val="114920"/>
                            <w:sz w:val="46"/>
                          </w:rPr>
                          <w:t>Humana</w:t>
                        </w:r>
                        <w:r>
                          <w:rPr>
                            <w:color w:val="114920"/>
                            <w:spacing w:val="-6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114920"/>
                            <w:sz w:val="46"/>
                          </w:rPr>
                          <w:t>Healthy</w:t>
                        </w:r>
                        <w:r>
                          <w:rPr>
                            <w:color w:val="114920"/>
                            <w:spacing w:val="-4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114920"/>
                            <w:sz w:val="46"/>
                          </w:rPr>
                          <w:t>Horizons</w:t>
                        </w:r>
                        <w:r>
                          <w:rPr>
                            <w:color w:val="114920"/>
                            <w:spacing w:val="-4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114920"/>
                            <w:sz w:val="46"/>
                          </w:rPr>
                          <w:t>in</w:t>
                        </w:r>
                        <w:r>
                          <w:rPr>
                            <w:color w:val="114920"/>
                            <w:spacing w:val="-6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114920"/>
                            <w:sz w:val="46"/>
                          </w:rPr>
                          <w:t>Kentucky</w:t>
                        </w:r>
                        <w:r w:rsidR="00BA2522">
                          <w:rPr>
                            <w:color w:val="114920"/>
                            <w:sz w:val="46"/>
                          </w:rPr>
                          <w:br/>
                        </w:r>
                        <w:r>
                          <w:rPr>
                            <w:color w:val="114920"/>
                            <w:sz w:val="46"/>
                          </w:rPr>
                          <w:t xml:space="preserve">Network </w:t>
                        </w:r>
                        <w:r>
                          <w:rPr>
                            <w:color w:val="114920"/>
                            <w:spacing w:val="-2"/>
                            <w:sz w:val="46"/>
                          </w:rPr>
                          <w:t>Notification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DDED41" w14:textId="77777777" w:rsidR="001F5453" w:rsidRDefault="001F5453">
      <w:pPr>
        <w:pStyle w:val="BodyText"/>
        <w:spacing w:before="1"/>
        <w:rPr>
          <w:rFonts w:ascii="Times New Roman"/>
          <w:sz w:val="17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6402"/>
      </w:tblGrid>
      <w:tr w:rsidR="001F5453" w14:paraId="082AC655" w14:textId="77777777" w:rsidTr="003D746F">
        <w:trPr>
          <w:trHeight w:val="305"/>
        </w:trPr>
        <w:tc>
          <w:tcPr>
            <w:tcW w:w="1942" w:type="dxa"/>
          </w:tcPr>
          <w:p w14:paraId="3CE3CE59" w14:textId="77777777" w:rsidR="001F5453" w:rsidRDefault="0047243F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414042"/>
                <w:sz w:val="24"/>
              </w:rPr>
              <w:t>Notice</w:t>
            </w:r>
            <w:r>
              <w:rPr>
                <w:b/>
                <w:color w:val="414042"/>
                <w:spacing w:val="-1"/>
                <w:sz w:val="24"/>
              </w:rPr>
              <w:t xml:space="preserve"> </w:t>
            </w:r>
            <w:r>
              <w:rPr>
                <w:b/>
                <w:color w:val="414042"/>
                <w:spacing w:val="-2"/>
                <w:sz w:val="24"/>
              </w:rPr>
              <w:t>date:</w:t>
            </w:r>
          </w:p>
        </w:tc>
        <w:tc>
          <w:tcPr>
            <w:tcW w:w="6402" w:type="dxa"/>
          </w:tcPr>
          <w:p w14:paraId="0A701037" w14:textId="640A20BF" w:rsidR="001F5453" w:rsidRDefault="00540E08">
            <w:pPr>
              <w:pStyle w:val="TableParagraph"/>
              <w:spacing w:before="0"/>
              <w:ind w:left="268"/>
              <w:rPr>
                <w:sz w:val="24"/>
              </w:rPr>
            </w:pPr>
            <w:r>
              <w:rPr>
                <w:color w:val="414042"/>
                <w:sz w:val="24"/>
              </w:rPr>
              <w:t>June 29, 2026</w:t>
            </w:r>
          </w:p>
        </w:tc>
      </w:tr>
      <w:tr w:rsidR="001F5453" w14:paraId="2BF5C837" w14:textId="77777777" w:rsidTr="003D746F">
        <w:trPr>
          <w:trHeight w:val="368"/>
        </w:trPr>
        <w:tc>
          <w:tcPr>
            <w:tcW w:w="1942" w:type="dxa"/>
          </w:tcPr>
          <w:p w14:paraId="6C074EC4" w14:textId="77777777" w:rsidR="001F5453" w:rsidRDefault="0047243F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414042"/>
                <w:spacing w:val="-5"/>
                <w:sz w:val="24"/>
              </w:rPr>
              <w:t>To:</w:t>
            </w:r>
          </w:p>
        </w:tc>
        <w:tc>
          <w:tcPr>
            <w:tcW w:w="6402" w:type="dxa"/>
          </w:tcPr>
          <w:p w14:paraId="6F65B5A1" w14:textId="6E43AF70" w:rsidR="001F5453" w:rsidRDefault="0047243F">
            <w:pPr>
              <w:pStyle w:val="TableParagraph"/>
              <w:spacing w:before="20"/>
              <w:ind w:left="268"/>
              <w:rPr>
                <w:sz w:val="24"/>
              </w:rPr>
            </w:pPr>
            <w:r>
              <w:rPr>
                <w:color w:val="414042"/>
                <w:sz w:val="24"/>
              </w:rPr>
              <w:t>Humana</w:t>
            </w:r>
            <w:r>
              <w:rPr>
                <w:color w:val="414042"/>
                <w:spacing w:val="-8"/>
                <w:sz w:val="24"/>
              </w:rPr>
              <w:t xml:space="preserve"> </w:t>
            </w:r>
            <w:r>
              <w:rPr>
                <w:color w:val="414042"/>
                <w:sz w:val="24"/>
              </w:rPr>
              <w:t>Healthy</w:t>
            </w:r>
            <w:r>
              <w:rPr>
                <w:color w:val="414042"/>
                <w:spacing w:val="-8"/>
                <w:sz w:val="24"/>
              </w:rPr>
              <w:t xml:space="preserve"> </w:t>
            </w:r>
            <w:r>
              <w:rPr>
                <w:color w:val="414042"/>
                <w:sz w:val="24"/>
              </w:rPr>
              <w:t>Horizons</w:t>
            </w:r>
            <w:r>
              <w:rPr>
                <w:color w:val="414042"/>
                <w:spacing w:val="-6"/>
                <w:position w:val="7"/>
                <w:sz w:val="14"/>
              </w:rPr>
              <w:t xml:space="preserve"> </w:t>
            </w:r>
            <w:r>
              <w:rPr>
                <w:color w:val="414042"/>
                <w:sz w:val="24"/>
              </w:rPr>
              <w:t>in</w:t>
            </w:r>
            <w:r>
              <w:rPr>
                <w:color w:val="414042"/>
                <w:spacing w:val="-7"/>
                <w:sz w:val="24"/>
              </w:rPr>
              <w:t xml:space="preserve"> </w:t>
            </w:r>
            <w:r>
              <w:rPr>
                <w:color w:val="414042"/>
                <w:sz w:val="24"/>
              </w:rPr>
              <w:t>Kentucky</w:t>
            </w:r>
            <w:r>
              <w:rPr>
                <w:color w:val="414042"/>
                <w:spacing w:val="-10"/>
                <w:sz w:val="24"/>
              </w:rPr>
              <w:t xml:space="preserve"> </w:t>
            </w:r>
            <w:r>
              <w:rPr>
                <w:color w:val="414042"/>
                <w:sz w:val="24"/>
              </w:rPr>
              <w:t>provider</w:t>
            </w:r>
            <w:r>
              <w:rPr>
                <w:color w:val="414042"/>
                <w:spacing w:val="-8"/>
                <w:sz w:val="24"/>
              </w:rPr>
              <w:t xml:space="preserve"> </w:t>
            </w:r>
            <w:r>
              <w:rPr>
                <w:color w:val="414042"/>
                <w:spacing w:val="-2"/>
                <w:sz w:val="24"/>
              </w:rPr>
              <w:t>network</w:t>
            </w:r>
          </w:p>
        </w:tc>
      </w:tr>
      <w:tr w:rsidR="001F5453" w14:paraId="281BD102" w14:textId="77777777" w:rsidTr="003D746F">
        <w:trPr>
          <w:trHeight w:val="410"/>
        </w:trPr>
        <w:tc>
          <w:tcPr>
            <w:tcW w:w="1942" w:type="dxa"/>
          </w:tcPr>
          <w:p w14:paraId="0F0EC106" w14:textId="77777777" w:rsidR="001F5453" w:rsidRDefault="004724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414042"/>
                <w:spacing w:val="-4"/>
                <w:sz w:val="24"/>
              </w:rPr>
              <w:t>From:</w:t>
            </w:r>
          </w:p>
        </w:tc>
        <w:tc>
          <w:tcPr>
            <w:tcW w:w="6402" w:type="dxa"/>
          </w:tcPr>
          <w:p w14:paraId="440FAAE4" w14:textId="77777777" w:rsidR="001F5453" w:rsidRDefault="0047243F">
            <w:pPr>
              <w:pStyle w:val="TableParagraph"/>
              <w:ind w:left="268"/>
              <w:rPr>
                <w:sz w:val="24"/>
              </w:rPr>
            </w:pPr>
            <w:r>
              <w:rPr>
                <w:color w:val="414042"/>
                <w:sz w:val="24"/>
              </w:rPr>
              <w:t>Humana</w:t>
            </w:r>
            <w:r>
              <w:rPr>
                <w:color w:val="414042"/>
                <w:spacing w:val="-4"/>
                <w:sz w:val="24"/>
              </w:rPr>
              <w:t xml:space="preserve"> </w:t>
            </w:r>
            <w:r>
              <w:rPr>
                <w:color w:val="414042"/>
                <w:sz w:val="24"/>
              </w:rPr>
              <w:t>Healthy</w:t>
            </w:r>
            <w:r>
              <w:rPr>
                <w:color w:val="414042"/>
                <w:spacing w:val="-1"/>
                <w:sz w:val="24"/>
              </w:rPr>
              <w:t xml:space="preserve"> </w:t>
            </w:r>
            <w:r>
              <w:rPr>
                <w:color w:val="414042"/>
                <w:sz w:val="24"/>
              </w:rPr>
              <w:t>Horizons</w:t>
            </w:r>
            <w:r>
              <w:rPr>
                <w:color w:val="414042"/>
                <w:spacing w:val="-1"/>
                <w:sz w:val="24"/>
              </w:rPr>
              <w:t xml:space="preserve"> </w:t>
            </w:r>
            <w:r>
              <w:rPr>
                <w:color w:val="414042"/>
                <w:sz w:val="24"/>
              </w:rPr>
              <w:t>in</w:t>
            </w:r>
            <w:r>
              <w:rPr>
                <w:color w:val="414042"/>
                <w:spacing w:val="-2"/>
                <w:sz w:val="24"/>
              </w:rPr>
              <w:t xml:space="preserve"> Kentucky</w:t>
            </w:r>
          </w:p>
        </w:tc>
      </w:tr>
      <w:tr w:rsidR="001F5453" w14:paraId="5C01F0EC" w14:textId="77777777" w:rsidTr="003D746F">
        <w:trPr>
          <w:trHeight w:val="409"/>
        </w:trPr>
        <w:tc>
          <w:tcPr>
            <w:tcW w:w="1942" w:type="dxa"/>
          </w:tcPr>
          <w:p w14:paraId="4E2E0DF2" w14:textId="77777777" w:rsidR="001F5453" w:rsidRDefault="004724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414042"/>
                <w:spacing w:val="-2"/>
                <w:sz w:val="24"/>
              </w:rPr>
              <w:t>Subject:</w:t>
            </w:r>
          </w:p>
        </w:tc>
        <w:tc>
          <w:tcPr>
            <w:tcW w:w="6402" w:type="dxa"/>
          </w:tcPr>
          <w:p w14:paraId="57D9DD0C" w14:textId="77777777" w:rsidR="001F5453" w:rsidRDefault="0047243F">
            <w:pPr>
              <w:pStyle w:val="TableParagraph"/>
              <w:ind w:left="268"/>
              <w:rPr>
                <w:sz w:val="24"/>
              </w:rPr>
            </w:pPr>
            <w:r>
              <w:rPr>
                <w:color w:val="414042"/>
                <w:sz w:val="24"/>
              </w:rPr>
              <w:t>Humana</w:t>
            </w:r>
            <w:r>
              <w:rPr>
                <w:color w:val="414042"/>
                <w:spacing w:val="-2"/>
                <w:sz w:val="24"/>
              </w:rPr>
              <w:t xml:space="preserve"> </w:t>
            </w:r>
            <w:r>
              <w:rPr>
                <w:color w:val="414042"/>
                <w:sz w:val="24"/>
              </w:rPr>
              <w:t>Healthy</w:t>
            </w:r>
            <w:r>
              <w:rPr>
                <w:color w:val="414042"/>
                <w:spacing w:val="-2"/>
                <w:sz w:val="24"/>
              </w:rPr>
              <w:t xml:space="preserve"> </w:t>
            </w:r>
            <w:r>
              <w:rPr>
                <w:color w:val="414042"/>
                <w:sz w:val="24"/>
              </w:rPr>
              <w:t>Horizons</w:t>
            </w:r>
            <w:r>
              <w:rPr>
                <w:color w:val="414042"/>
                <w:spacing w:val="-1"/>
                <w:sz w:val="24"/>
              </w:rPr>
              <w:t xml:space="preserve"> </w:t>
            </w:r>
            <w:r>
              <w:rPr>
                <w:color w:val="414042"/>
                <w:spacing w:val="-2"/>
                <w:sz w:val="24"/>
              </w:rPr>
              <w:t>policies</w:t>
            </w:r>
          </w:p>
        </w:tc>
      </w:tr>
      <w:tr w:rsidR="001F5453" w14:paraId="7BFAF442" w14:textId="77777777" w:rsidTr="003D746F">
        <w:trPr>
          <w:trHeight w:val="346"/>
        </w:trPr>
        <w:tc>
          <w:tcPr>
            <w:tcW w:w="1942" w:type="dxa"/>
          </w:tcPr>
          <w:p w14:paraId="51846639" w14:textId="77777777" w:rsidR="001F5453" w:rsidRDefault="0047243F">
            <w:pPr>
              <w:pStyle w:val="TableParagraph"/>
              <w:spacing w:before="61" w:line="266" w:lineRule="exact"/>
              <w:rPr>
                <w:b/>
                <w:sz w:val="24"/>
              </w:rPr>
            </w:pPr>
            <w:r>
              <w:rPr>
                <w:b/>
                <w:color w:val="414042"/>
                <w:sz w:val="24"/>
              </w:rPr>
              <w:t>Effective</w:t>
            </w:r>
            <w:r>
              <w:rPr>
                <w:b/>
                <w:color w:val="414042"/>
                <w:spacing w:val="-4"/>
                <w:sz w:val="24"/>
              </w:rPr>
              <w:t xml:space="preserve"> date:</w:t>
            </w:r>
          </w:p>
        </w:tc>
        <w:tc>
          <w:tcPr>
            <w:tcW w:w="6402" w:type="dxa"/>
          </w:tcPr>
          <w:p w14:paraId="5F528667" w14:textId="48E3704A" w:rsidR="001F5453" w:rsidRDefault="00540E08">
            <w:pPr>
              <w:pStyle w:val="TableParagraph"/>
              <w:spacing w:before="61" w:line="266" w:lineRule="exact"/>
              <w:ind w:left="268"/>
              <w:rPr>
                <w:sz w:val="24"/>
              </w:rPr>
            </w:pPr>
            <w:r>
              <w:rPr>
                <w:color w:val="414042"/>
                <w:sz w:val="24"/>
              </w:rPr>
              <w:t>August 1, 2026</w:t>
            </w:r>
          </w:p>
        </w:tc>
      </w:tr>
    </w:tbl>
    <w:p w14:paraId="657975D2" w14:textId="77777777" w:rsidR="001F5453" w:rsidRDefault="001F5453">
      <w:pPr>
        <w:pStyle w:val="BodyText"/>
        <w:rPr>
          <w:rFonts w:ascii="Times New Roman"/>
          <w:sz w:val="20"/>
        </w:rPr>
      </w:pPr>
    </w:p>
    <w:p w14:paraId="7FA9DE37" w14:textId="77777777" w:rsidR="001F5453" w:rsidRDefault="0047243F">
      <w:pPr>
        <w:pStyle w:val="BodyText"/>
        <w:spacing w:before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E33C13" wp14:editId="12849632">
                <wp:simplePos x="0" y="0"/>
                <wp:positionH relativeFrom="page">
                  <wp:posOffset>457200</wp:posOffset>
                </wp:positionH>
                <wp:positionV relativeFrom="paragraph">
                  <wp:posOffset>235521</wp:posOffset>
                </wp:positionV>
                <wp:extent cx="68516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0">
                              <a:moveTo>
                                <a:pt x="0" y="0"/>
                              </a:moveTo>
                              <a:lnTo>
                                <a:pt x="68516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ACD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2B852" id="Graphic 4" o:spid="_x0000_s1026" style="position:absolute;margin-left:36pt;margin-top:18.55pt;width:53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" path="m,l6851650,e" filled="f" strokecolor="#cacdce" strokeweight="1pt">
                <v:path arrowok="t"/>
                <w10:wrap type="topAndBottom" anchorx="page"/>
              </v:shape>
            </w:pict>
          </mc:Fallback>
        </mc:AlternateContent>
      </w:r>
    </w:p>
    <w:p w14:paraId="32BED785" w14:textId="77777777" w:rsidR="001F5453" w:rsidRDefault="001F5453">
      <w:pPr>
        <w:pStyle w:val="BodyText"/>
        <w:spacing w:before="117"/>
        <w:rPr>
          <w:rFonts w:ascii="Times New Roman"/>
        </w:rPr>
      </w:pPr>
    </w:p>
    <w:p w14:paraId="23527AC1" w14:textId="77777777" w:rsidR="00540E08" w:rsidRDefault="00540E08" w:rsidP="00540E08">
      <w:pPr>
        <w:ind w:left="360"/>
      </w:pPr>
      <w:r w:rsidRPr="00235FF7">
        <w:t>Humana Healthy Horizons</w:t>
      </w:r>
      <w:r w:rsidRPr="00370DD2">
        <w:rPr>
          <w:vertAlign w:val="superscript"/>
        </w:rPr>
        <w:t>®</w:t>
      </w:r>
      <w:r w:rsidRPr="00235FF7">
        <w:t xml:space="preserve"> in Kentucky would like to introduce our physical and behavioral health providers</w:t>
      </w:r>
      <w:r>
        <w:t xml:space="preserve"> to</w:t>
      </w:r>
      <w:r w:rsidRPr="00235FF7">
        <w:t xml:space="preserve"> a new, efficient provider portal for joining our network or submitting change requests.  This portal allows you to:   </w:t>
      </w:r>
    </w:p>
    <w:p w14:paraId="2E3C1123" w14:textId="77777777" w:rsidR="00540E08" w:rsidRPr="00235FF7" w:rsidRDefault="00540E08" w:rsidP="00540E08">
      <w:pPr>
        <w:pStyle w:val="ListParagraph"/>
        <w:widowControl/>
        <w:numPr>
          <w:ilvl w:val="0"/>
          <w:numId w:val="2"/>
        </w:numPr>
        <w:autoSpaceDE/>
        <w:autoSpaceDN/>
        <w:spacing w:before="0" w:line="259" w:lineRule="auto"/>
        <w:ind w:left="1080"/>
        <w:contextualSpacing/>
      </w:pPr>
      <w:r w:rsidRPr="00235FF7">
        <w:t>Join our network</w:t>
      </w:r>
      <w:r w:rsidRPr="00235FF7">
        <w:tab/>
      </w:r>
      <w:r w:rsidRPr="00235FF7">
        <w:tab/>
      </w:r>
      <w:r w:rsidRPr="00235FF7">
        <w:tab/>
      </w:r>
      <w:r w:rsidRPr="00235FF7">
        <w:tab/>
      </w:r>
    </w:p>
    <w:p w14:paraId="516A2915" w14:textId="77777777" w:rsidR="00540E08" w:rsidRPr="00235FF7" w:rsidRDefault="00540E08" w:rsidP="00540E08">
      <w:pPr>
        <w:pStyle w:val="ListParagraph"/>
        <w:widowControl/>
        <w:numPr>
          <w:ilvl w:val="0"/>
          <w:numId w:val="2"/>
        </w:numPr>
        <w:autoSpaceDE/>
        <w:autoSpaceDN/>
        <w:spacing w:before="0" w:line="259" w:lineRule="auto"/>
        <w:ind w:left="1080"/>
        <w:contextualSpacing/>
      </w:pPr>
      <w:r w:rsidRPr="00235FF7">
        <w:t>Add a line of business to an existing contract</w:t>
      </w:r>
    </w:p>
    <w:p w14:paraId="70B6DB66" w14:textId="77777777" w:rsidR="00540E08" w:rsidRPr="00235FF7" w:rsidRDefault="00540E08" w:rsidP="00540E08">
      <w:pPr>
        <w:pStyle w:val="ListParagraph"/>
        <w:widowControl/>
        <w:numPr>
          <w:ilvl w:val="0"/>
          <w:numId w:val="2"/>
        </w:numPr>
        <w:autoSpaceDE/>
        <w:autoSpaceDN/>
        <w:spacing w:before="0" w:line="259" w:lineRule="auto"/>
        <w:ind w:left="1080"/>
        <w:contextualSpacing/>
      </w:pPr>
      <w:r>
        <w:t>Report t</w:t>
      </w:r>
      <w:r w:rsidRPr="00235FF7">
        <w:t>ransfer of ownership</w:t>
      </w:r>
      <w:r>
        <w:t xml:space="preserve"> or T</w:t>
      </w:r>
      <w:r w:rsidRPr="00235FF7">
        <w:t xml:space="preserve">ax </w:t>
      </w:r>
      <w:r>
        <w:t>I</w:t>
      </w:r>
      <w:r w:rsidRPr="00235FF7">
        <w:t xml:space="preserve">dentification </w:t>
      </w:r>
      <w:r>
        <w:t>N</w:t>
      </w:r>
      <w:r w:rsidRPr="00235FF7">
        <w:t>umber (TIN) change</w:t>
      </w:r>
    </w:p>
    <w:p w14:paraId="320BD0EA" w14:textId="77777777" w:rsidR="00540E08" w:rsidRPr="00235FF7" w:rsidRDefault="00540E08" w:rsidP="00540E08">
      <w:pPr>
        <w:pStyle w:val="ListParagraph"/>
        <w:widowControl/>
        <w:numPr>
          <w:ilvl w:val="0"/>
          <w:numId w:val="2"/>
        </w:numPr>
        <w:autoSpaceDE/>
        <w:autoSpaceDN/>
        <w:spacing w:before="0" w:line="259" w:lineRule="auto"/>
        <w:ind w:left="1080"/>
        <w:contextualSpacing/>
      </w:pPr>
      <w:r w:rsidRPr="00235FF7">
        <w:t>Add a location to an existing agreement</w:t>
      </w:r>
    </w:p>
    <w:p w14:paraId="0A5A7A67" w14:textId="77777777" w:rsidR="00540E08" w:rsidRPr="00235FF7" w:rsidRDefault="00540E08" w:rsidP="00540E08">
      <w:pPr>
        <w:pStyle w:val="ListParagraph"/>
        <w:widowControl/>
        <w:numPr>
          <w:ilvl w:val="0"/>
          <w:numId w:val="2"/>
        </w:numPr>
        <w:autoSpaceDE/>
        <w:autoSpaceDN/>
        <w:spacing w:before="0" w:line="259" w:lineRule="auto"/>
        <w:ind w:left="1080"/>
        <w:contextualSpacing/>
      </w:pPr>
      <w:r w:rsidRPr="00235FF7">
        <w:t>Add providers to an existing group</w:t>
      </w:r>
    </w:p>
    <w:p w14:paraId="4C166948" w14:textId="77777777" w:rsidR="00540E08" w:rsidRPr="00235FF7" w:rsidRDefault="00540E08" w:rsidP="00540E08">
      <w:pPr>
        <w:pStyle w:val="ListParagraph"/>
        <w:widowControl/>
        <w:numPr>
          <w:ilvl w:val="0"/>
          <w:numId w:val="2"/>
        </w:numPr>
        <w:autoSpaceDE/>
        <w:autoSpaceDN/>
        <w:spacing w:before="0" w:line="259" w:lineRule="auto"/>
        <w:ind w:left="1080"/>
        <w:contextualSpacing/>
      </w:pPr>
      <w:r w:rsidRPr="00235FF7">
        <w:t>Change billing address</w:t>
      </w:r>
    </w:p>
    <w:p w14:paraId="12D1BAE9" w14:textId="77777777" w:rsidR="00540E08" w:rsidRPr="00235FF7" w:rsidRDefault="00540E08" w:rsidP="00540E08">
      <w:pPr>
        <w:pStyle w:val="ListParagraph"/>
        <w:widowControl/>
        <w:numPr>
          <w:ilvl w:val="0"/>
          <w:numId w:val="2"/>
        </w:numPr>
        <w:autoSpaceDE/>
        <w:autoSpaceDN/>
        <w:spacing w:before="0" w:line="259" w:lineRule="auto"/>
        <w:ind w:left="1080"/>
        <w:contextualSpacing/>
      </w:pPr>
      <w:r w:rsidRPr="00235FF7">
        <w:t>Remove a practitioner from a group</w:t>
      </w:r>
    </w:p>
    <w:p w14:paraId="12FC48A0" w14:textId="77777777" w:rsidR="00540E08" w:rsidRPr="00235FF7" w:rsidRDefault="00540E08" w:rsidP="00540E08">
      <w:pPr>
        <w:pStyle w:val="ListParagraph"/>
        <w:widowControl/>
        <w:numPr>
          <w:ilvl w:val="0"/>
          <w:numId w:val="2"/>
        </w:numPr>
        <w:autoSpaceDE/>
        <w:autoSpaceDN/>
        <w:spacing w:before="0" w:line="259" w:lineRule="auto"/>
        <w:ind w:left="1080"/>
        <w:contextualSpacing/>
      </w:pPr>
      <w:r w:rsidRPr="00235FF7">
        <w:t>Remove a service address</w:t>
      </w:r>
    </w:p>
    <w:p w14:paraId="737ADCA4" w14:textId="77777777" w:rsidR="00540E08" w:rsidRPr="00235FF7" w:rsidRDefault="00540E08" w:rsidP="00540E08">
      <w:pPr>
        <w:pStyle w:val="ListParagraph"/>
        <w:widowControl/>
        <w:numPr>
          <w:ilvl w:val="0"/>
          <w:numId w:val="2"/>
        </w:numPr>
        <w:autoSpaceDE/>
        <w:autoSpaceDN/>
        <w:spacing w:before="0" w:line="259" w:lineRule="auto"/>
        <w:ind w:left="1080"/>
        <w:contextualSpacing/>
      </w:pPr>
      <w:r w:rsidRPr="00235FF7">
        <w:t>Terminate contractual agreement</w:t>
      </w:r>
    </w:p>
    <w:p w14:paraId="4B6F7A76" w14:textId="77777777" w:rsidR="00540E08" w:rsidRPr="00235FF7" w:rsidRDefault="00540E08" w:rsidP="00540E08">
      <w:pPr>
        <w:ind w:left="360"/>
      </w:pPr>
    </w:p>
    <w:p w14:paraId="0EB9D683" w14:textId="2BF96D65" w:rsidR="00540E08" w:rsidRDefault="00540E08" w:rsidP="00540E08">
      <w:pPr>
        <w:ind w:left="360"/>
        <w:rPr>
          <w:b/>
          <w:bCs/>
        </w:rPr>
      </w:pPr>
      <w:r w:rsidRPr="00235FF7">
        <w:t xml:space="preserve">Beginning </w:t>
      </w:r>
      <w:r>
        <w:t xml:space="preserve">August 1, 2026, </w:t>
      </w:r>
      <w:r w:rsidRPr="00235FF7">
        <w:t xml:space="preserve"> please discontinue submitting these type of requests to  </w:t>
      </w:r>
      <w:hyperlink r:id="rId5" w:history="1">
        <w:r w:rsidRPr="00235FF7">
          <w:rPr>
            <w:rStyle w:val="Hyperlink"/>
            <w:color w:val="auto"/>
            <w:u w:val="none"/>
          </w:rPr>
          <w:t>KYWVProviderDevelopment@humana.com</w:t>
        </w:r>
      </w:hyperlink>
      <w:r w:rsidRPr="00235FF7">
        <w:t xml:space="preserve"> and follow the process on </w:t>
      </w:r>
      <w:r>
        <w:t xml:space="preserve">the </w:t>
      </w:r>
      <w:r w:rsidRPr="00235FF7">
        <w:t xml:space="preserve">Humana Provider </w:t>
      </w:r>
      <w:r>
        <w:t>Request Validation</w:t>
      </w:r>
      <w:r w:rsidRPr="00235FF7">
        <w:t xml:space="preserve"> page</w:t>
      </w:r>
      <w:r>
        <w:t xml:space="preserve"> at</w:t>
      </w:r>
      <w:r w:rsidRPr="00235FF7">
        <w:t xml:space="preserve"> </w:t>
      </w:r>
      <w:hyperlink r:id="rId6" w:history="1">
        <w:r w:rsidRPr="00540E08">
          <w:rPr>
            <w:rStyle w:val="Hyperlink"/>
            <w:b/>
            <w:bCs/>
          </w:rPr>
          <w:t>https://humana-6853.quickbase.com/nav/app/buwr742wd/action/</w:t>
        </w:r>
        <w:r w:rsidRPr="00540E08">
          <w:rPr>
            <w:rStyle w:val="Hyperlink"/>
            <w:b/>
            <w:bCs/>
          </w:rPr>
          <w:br/>
        </w:r>
        <w:proofErr w:type="spellStart"/>
        <w:r w:rsidRPr="00540E08">
          <w:rPr>
            <w:rStyle w:val="Hyperlink"/>
            <w:b/>
            <w:bCs/>
          </w:rPr>
          <w:t>appoverview</w:t>
        </w:r>
        <w:proofErr w:type="spellEnd"/>
        <w:r w:rsidRPr="00540E08">
          <w:rPr>
            <w:rStyle w:val="Hyperlink"/>
            <w:b/>
            <w:bCs/>
          </w:rPr>
          <w:t>/e807d624-39ca-4ddf-aa99-c512a6aa68d5</w:t>
        </w:r>
      </w:hyperlink>
      <w:r w:rsidRPr="00370DD2">
        <w:t>.</w:t>
      </w:r>
      <w:r>
        <w:rPr>
          <w:b/>
          <w:bCs/>
        </w:rPr>
        <w:t xml:space="preserve"> </w:t>
      </w:r>
    </w:p>
    <w:p w14:paraId="0A672AAC" w14:textId="77777777" w:rsidR="00540E08" w:rsidRPr="00235FF7" w:rsidRDefault="00540E08" w:rsidP="00540E08">
      <w:pPr>
        <w:ind w:left="360"/>
      </w:pPr>
    </w:p>
    <w:p w14:paraId="32DCBC1C" w14:textId="1496167A" w:rsidR="00540E08" w:rsidRDefault="00540E08" w:rsidP="00540E08">
      <w:pPr>
        <w:ind w:left="360"/>
      </w:pPr>
      <w:r w:rsidRPr="00235FF7">
        <w:t xml:space="preserve">If you do not already have a Kentucky Medicaid ID number, please first visit </w:t>
      </w:r>
      <w:hyperlink r:id="rId7" w:history="1">
        <w:r>
          <w:rPr>
            <w:rStyle w:val="Hyperlink"/>
            <w:color w:val="auto"/>
            <w:u w:val="none"/>
          </w:rPr>
          <w:t>the</w:t>
        </w:r>
      </w:hyperlink>
      <w:r>
        <w:t xml:space="preserve"> Kentucky Department for Medicaid Services partner portal at </w:t>
      </w:r>
      <w:hyperlink r:id="rId8" w:history="1">
        <w:r w:rsidRPr="00540E08">
          <w:rPr>
            <w:rStyle w:val="Hyperlink"/>
          </w:rPr>
          <w:t>https://medicaidsystems.ky.gov/</w:t>
        </w:r>
        <w:r w:rsidRPr="00540E08">
          <w:rPr>
            <w:rStyle w:val="Hyperlink"/>
          </w:rPr>
          <w:br/>
        </w:r>
        <w:proofErr w:type="spellStart"/>
        <w:r w:rsidRPr="00540E08">
          <w:rPr>
            <w:rStyle w:val="Hyperlink"/>
          </w:rPr>
          <w:t>Partnerportal</w:t>
        </w:r>
        <w:proofErr w:type="spellEnd"/>
        <w:r w:rsidRPr="00540E08">
          <w:rPr>
            <w:rStyle w:val="Hyperlink"/>
          </w:rPr>
          <w:t>/home.aspx</w:t>
        </w:r>
      </w:hyperlink>
      <w:r w:rsidRPr="00235FF7">
        <w:t xml:space="preserve"> to start the enrollment process. </w:t>
      </w:r>
    </w:p>
    <w:p w14:paraId="59295DC7" w14:textId="77777777" w:rsidR="00540E08" w:rsidRPr="00235FF7" w:rsidRDefault="00540E08" w:rsidP="00540E08">
      <w:pPr>
        <w:ind w:left="360"/>
      </w:pPr>
    </w:p>
    <w:p w14:paraId="098DCF09" w14:textId="7EB2794C" w:rsidR="00540E08" w:rsidRDefault="00540E08" w:rsidP="00540E08">
      <w:pPr>
        <w:ind w:left="360"/>
      </w:pPr>
      <w:r w:rsidRPr="00235FF7">
        <w:t xml:space="preserve">For a tutorial </w:t>
      </w:r>
      <w:r>
        <w:t>on</w:t>
      </w:r>
      <w:r w:rsidRPr="00235FF7">
        <w:t xml:space="preserve"> the Humana Provider </w:t>
      </w:r>
      <w:r>
        <w:t>Request Validation page</w:t>
      </w:r>
      <w:r w:rsidRPr="00235FF7">
        <w:t>, visit our</w:t>
      </w:r>
      <w:r w:rsidRPr="00235FF7">
        <w:rPr>
          <w:rFonts w:ascii="Times New Roman" w:hAnsi="Times New Roman" w:cs="Times New Roman"/>
        </w:rPr>
        <w:t> </w:t>
      </w:r>
      <w:r w:rsidRPr="00235FF7">
        <w:t>Making it Easier tutorials</w:t>
      </w:r>
      <w:r w:rsidRPr="00235FF7">
        <w:rPr>
          <w:rFonts w:ascii="Times New Roman" w:hAnsi="Times New Roman" w:cs="Times New Roman"/>
        </w:rPr>
        <w:t> </w:t>
      </w:r>
      <w:r w:rsidRPr="00235FF7">
        <w:t>webpage</w:t>
      </w:r>
      <w:r>
        <w:t xml:space="preserve"> at </w:t>
      </w:r>
      <w:hyperlink r:id="rId9" w:history="1">
        <w:r w:rsidRPr="00540E08">
          <w:rPr>
            <w:rStyle w:val="Hyperlink"/>
            <w:b/>
            <w:bCs/>
          </w:rPr>
          <w:t>https://provider.humana.com/working-with-us/making-it-easier</w:t>
        </w:r>
      </w:hyperlink>
      <w:r w:rsidRPr="00235FF7">
        <w:t xml:space="preserve"> and select "Provider Portal: Joining Humana’s Network or Submitting a Change</w:t>
      </w:r>
      <w:r>
        <w:t>.</w:t>
      </w:r>
      <w:r w:rsidRPr="00235FF7">
        <w:t>" </w:t>
      </w:r>
    </w:p>
    <w:p w14:paraId="2B5E0FB8" w14:textId="77777777" w:rsidR="00540E08" w:rsidRDefault="00540E08" w:rsidP="00540E08">
      <w:pPr>
        <w:ind w:left="360"/>
      </w:pPr>
    </w:p>
    <w:p w14:paraId="0D02C322" w14:textId="4421B0F0" w:rsidR="001F5453" w:rsidRDefault="0047243F" w:rsidP="00540E08">
      <w:pPr>
        <w:ind w:left="360"/>
      </w:pPr>
      <w:r w:rsidRPr="00540E08">
        <w:rPr>
          <w:color w:val="414042"/>
        </w:rPr>
        <w:t>If</w:t>
      </w:r>
      <w:r w:rsidRPr="00540E08">
        <w:rPr>
          <w:color w:val="414042"/>
          <w:spacing w:val="-6"/>
        </w:rPr>
        <w:t xml:space="preserve"> </w:t>
      </w:r>
      <w:r w:rsidRPr="00540E08">
        <w:rPr>
          <w:color w:val="414042"/>
        </w:rPr>
        <w:t>you</w:t>
      </w:r>
      <w:r w:rsidRPr="00540E08">
        <w:rPr>
          <w:color w:val="414042"/>
          <w:spacing w:val="-5"/>
        </w:rPr>
        <w:t xml:space="preserve"> </w:t>
      </w:r>
      <w:r w:rsidRPr="00540E08">
        <w:rPr>
          <w:color w:val="414042"/>
        </w:rPr>
        <w:t>have</w:t>
      </w:r>
      <w:r w:rsidRPr="00540E08">
        <w:rPr>
          <w:color w:val="414042"/>
          <w:spacing w:val="-6"/>
        </w:rPr>
        <w:t xml:space="preserve"> </w:t>
      </w:r>
      <w:r w:rsidRPr="00540E08">
        <w:rPr>
          <w:color w:val="414042"/>
        </w:rPr>
        <w:t>questions</w:t>
      </w:r>
      <w:r w:rsidRPr="00540E08">
        <w:rPr>
          <w:color w:val="414042"/>
          <w:spacing w:val="-5"/>
        </w:rPr>
        <w:t xml:space="preserve"> </w:t>
      </w:r>
      <w:r w:rsidRPr="00540E08">
        <w:rPr>
          <w:color w:val="414042"/>
        </w:rPr>
        <w:t>about</w:t>
      </w:r>
      <w:r w:rsidRPr="00540E08">
        <w:rPr>
          <w:color w:val="414042"/>
          <w:spacing w:val="-5"/>
        </w:rPr>
        <w:t xml:space="preserve"> </w:t>
      </w:r>
      <w:r w:rsidRPr="00540E08">
        <w:rPr>
          <w:color w:val="414042"/>
        </w:rPr>
        <w:t>the</w:t>
      </w:r>
      <w:r w:rsidRPr="00540E08">
        <w:rPr>
          <w:color w:val="414042"/>
          <w:spacing w:val="-7"/>
        </w:rPr>
        <w:t xml:space="preserve"> </w:t>
      </w:r>
      <w:r w:rsidRPr="00540E08">
        <w:rPr>
          <w:color w:val="414042"/>
        </w:rPr>
        <w:t>updated</w:t>
      </w:r>
      <w:r w:rsidRPr="00540E08">
        <w:rPr>
          <w:color w:val="414042"/>
          <w:spacing w:val="-5"/>
        </w:rPr>
        <w:t xml:space="preserve"> </w:t>
      </w:r>
      <w:r w:rsidRPr="00540E08">
        <w:rPr>
          <w:color w:val="414042"/>
        </w:rPr>
        <w:t>policies</w:t>
      </w:r>
      <w:r w:rsidRPr="00540E08">
        <w:rPr>
          <w:color w:val="414042"/>
          <w:spacing w:val="-5"/>
        </w:rPr>
        <w:t xml:space="preserve"> </w:t>
      </w:r>
      <w:r w:rsidRPr="00540E08">
        <w:rPr>
          <w:color w:val="414042"/>
        </w:rPr>
        <w:t>booklet,</w:t>
      </w:r>
      <w:r w:rsidRPr="00540E08">
        <w:rPr>
          <w:color w:val="414042"/>
          <w:spacing w:val="-5"/>
        </w:rPr>
        <w:t xml:space="preserve"> </w:t>
      </w:r>
      <w:r w:rsidRPr="00540E08">
        <w:rPr>
          <w:color w:val="414042"/>
        </w:rPr>
        <w:t>please</w:t>
      </w:r>
      <w:r w:rsidRPr="00540E08">
        <w:rPr>
          <w:color w:val="414042"/>
          <w:spacing w:val="-5"/>
        </w:rPr>
        <w:t xml:space="preserve"> </w:t>
      </w:r>
      <w:r w:rsidRPr="00540E08">
        <w:rPr>
          <w:color w:val="414042"/>
        </w:rPr>
        <w:t>email</w:t>
      </w:r>
      <w:r w:rsidRPr="00540E08">
        <w:rPr>
          <w:color w:val="414042"/>
          <w:spacing w:val="-5"/>
        </w:rPr>
        <w:t xml:space="preserve"> </w:t>
      </w:r>
      <w:r w:rsidRPr="00540E08">
        <w:rPr>
          <w:color w:val="414042"/>
        </w:rPr>
        <w:t>our</w:t>
      </w:r>
      <w:r w:rsidRPr="00540E08">
        <w:rPr>
          <w:color w:val="414042"/>
          <w:spacing w:val="-5"/>
        </w:rPr>
        <w:t xml:space="preserve"> </w:t>
      </w:r>
      <w:r w:rsidRPr="00540E08">
        <w:rPr>
          <w:color w:val="414042"/>
        </w:rPr>
        <w:t>Provider</w:t>
      </w:r>
      <w:r w:rsidRPr="00540E08">
        <w:rPr>
          <w:color w:val="414042"/>
          <w:spacing w:val="-5"/>
        </w:rPr>
        <w:t xml:space="preserve"> </w:t>
      </w:r>
      <w:r w:rsidRPr="00540E08">
        <w:rPr>
          <w:color w:val="414042"/>
        </w:rPr>
        <w:t>Relations</w:t>
      </w:r>
      <w:r w:rsidRPr="00540E08">
        <w:rPr>
          <w:color w:val="414042"/>
          <w:spacing w:val="-5"/>
        </w:rPr>
        <w:t xml:space="preserve"> </w:t>
      </w:r>
      <w:r w:rsidRPr="00540E08">
        <w:rPr>
          <w:color w:val="414042"/>
        </w:rPr>
        <w:t>staff at</w:t>
      </w:r>
      <w:r w:rsidRPr="00540E08">
        <w:rPr>
          <w:color w:val="414042"/>
          <w:spacing w:val="-6"/>
        </w:rPr>
        <w:t xml:space="preserve"> </w:t>
      </w:r>
      <w:hyperlink r:id="rId10" w:history="1">
        <w:r w:rsidR="00540E08" w:rsidRPr="00272077">
          <w:rPr>
            <w:rStyle w:val="Hyperlink"/>
          </w:rPr>
          <w:t>KYMCDPR@humana.com</w:t>
        </w:r>
      </w:hyperlink>
      <w:r w:rsidRPr="00540E08">
        <w:rPr>
          <w:color w:val="0000FF"/>
          <w:spacing w:val="-6"/>
        </w:rPr>
        <w:t xml:space="preserve"> </w:t>
      </w:r>
      <w:r w:rsidRPr="00540E08">
        <w:rPr>
          <w:color w:val="414042"/>
        </w:rPr>
        <w:t>or</w:t>
      </w:r>
      <w:r w:rsidRPr="00540E08">
        <w:rPr>
          <w:color w:val="414042"/>
          <w:spacing w:val="-6"/>
        </w:rPr>
        <w:t xml:space="preserve"> </w:t>
      </w:r>
      <w:r w:rsidRPr="00540E08">
        <w:rPr>
          <w:color w:val="414042"/>
        </w:rPr>
        <w:t>call</w:t>
      </w:r>
      <w:r w:rsidRPr="00540E08">
        <w:rPr>
          <w:color w:val="414042"/>
          <w:spacing w:val="-6"/>
        </w:rPr>
        <w:t xml:space="preserve"> </w:t>
      </w:r>
      <w:r w:rsidRPr="00540E08">
        <w:rPr>
          <w:color w:val="414042"/>
        </w:rPr>
        <w:t>Provider</w:t>
      </w:r>
      <w:r w:rsidRPr="00540E08">
        <w:rPr>
          <w:color w:val="414042"/>
          <w:spacing w:val="-6"/>
        </w:rPr>
        <w:t xml:space="preserve"> </w:t>
      </w:r>
      <w:r w:rsidRPr="00540E08">
        <w:rPr>
          <w:color w:val="414042"/>
        </w:rPr>
        <w:t>Services</w:t>
      </w:r>
      <w:r w:rsidRPr="00540E08">
        <w:rPr>
          <w:color w:val="414042"/>
          <w:spacing w:val="-6"/>
        </w:rPr>
        <w:t xml:space="preserve"> </w:t>
      </w:r>
      <w:r w:rsidRPr="00540E08">
        <w:rPr>
          <w:color w:val="414042"/>
        </w:rPr>
        <w:t>at</w:t>
      </w:r>
      <w:r w:rsidRPr="00540E08">
        <w:rPr>
          <w:color w:val="414042"/>
          <w:spacing w:val="-5"/>
        </w:rPr>
        <w:t xml:space="preserve"> </w:t>
      </w:r>
      <w:r w:rsidRPr="00540E08">
        <w:rPr>
          <w:bCs/>
          <w:color w:val="414042"/>
        </w:rPr>
        <w:t>800-444-9137</w:t>
      </w:r>
      <w:r w:rsidRPr="00540E08">
        <w:rPr>
          <w:bCs/>
          <w:color w:val="414042"/>
        </w:rPr>
        <w:t>,</w:t>
      </w:r>
      <w:r w:rsidRPr="00540E08">
        <w:rPr>
          <w:bCs/>
          <w:color w:val="414042"/>
          <w:spacing w:val="-6"/>
        </w:rPr>
        <w:t xml:space="preserve"> </w:t>
      </w:r>
      <w:r w:rsidRPr="00540E08">
        <w:rPr>
          <w:color w:val="414042"/>
        </w:rPr>
        <w:t>Monday</w:t>
      </w:r>
      <w:r w:rsidR="004C06E4" w:rsidRPr="00540E08">
        <w:rPr>
          <w:color w:val="414042"/>
        </w:rPr>
        <w:t xml:space="preserve"> – Friday</w:t>
      </w:r>
      <w:r w:rsidRPr="00540E08">
        <w:rPr>
          <w:color w:val="414042"/>
        </w:rPr>
        <w:t xml:space="preserve">, </w:t>
      </w:r>
      <w:r w:rsidR="002636D3" w:rsidRPr="00540E08">
        <w:rPr>
          <w:color w:val="414042"/>
        </w:rPr>
        <w:br/>
      </w:r>
      <w:r w:rsidRPr="00540E08">
        <w:rPr>
          <w:color w:val="414042"/>
        </w:rPr>
        <w:t>8 a.m.</w:t>
      </w:r>
      <w:r w:rsidR="004C06E4" w:rsidRPr="00540E08">
        <w:rPr>
          <w:color w:val="414042"/>
        </w:rPr>
        <w:t xml:space="preserve"> – 6</w:t>
      </w:r>
      <w:r w:rsidRPr="00540E08">
        <w:rPr>
          <w:color w:val="414042"/>
        </w:rPr>
        <w:t xml:space="preserve"> p.m., Eastern time</w:t>
      </w:r>
      <w:r w:rsidRPr="00540E08">
        <w:rPr>
          <w:color w:val="414042"/>
        </w:rPr>
        <w:t>.</w:t>
      </w:r>
    </w:p>
    <w:p w14:paraId="3E049B8F" w14:textId="77777777" w:rsidR="001F5453" w:rsidRDefault="001F5453">
      <w:pPr>
        <w:pStyle w:val="BodyText"/>
        <w:spacing w:before="36"/>
      </w:pPr>
    </w:p>
    <w:p w14:paraId="577FD27A" w14:textId="77777777" w:rsidR="00540E08" w:rsidRDefault="00540E08" w:rsidP="00EE5491">
      <w:pPr>
        <w:pStyle w:val="BodyText"/>
        <w:ind w:left="345"/>
        <w:jc w:val="both"/>
        <w:rPr>
          <w:color w:val="414042"/>
        </w:rPr>
      </w:pPr>
    </w:p>
    <w:p w14:paraId="52D17E34" w14:textId="77777777" w:rsidR="00540E08" w:rsidRDefault="00540E08" w:rsidP="00EE5491">
      <w:pPr>
        <w:pStyle w:val="BodyText"/>
        <w:ind w:left="345"/>
        <w:jc w:val="both"/>
        <w:rPr>
          <w:color w:val="414042"/>
        </w:rPr>
      </w:pPr>
    </w:p>
    <w:p w14:paraId="38482E27" w14:textId="77777777" w:rsidR="00540E08" w:rsidRDefault="00540E08" w:rsidP="00EE5491">
      <w:pPr>
        <w:pStyle w:val="BodyText"/>
        <w:ind w:left="345"/>
        <w:jc w:val="both"/>
        <w:rPr>
          <w:color w:val="414042"/>
        </w:rPr>
      </w:pPr>
    </w:p>
    <w:p w14:paraId="034AAD63" w14:textId="77777777" w:rsidR="00540E08" w:rsidRDefault="00540E08" w:rsidP="00EE5491">
      <w:pPr>
        <w:pStyle w:val="BodyText"/>
        <w:ind w:left="345"/>
        <w:jc w:val="both"/>
        <w:rPr>
          <w:color w:val="414042"/>
        </w:rPr>
      </w:pPr>
    </w:p>
    <w:p w14:paraId="5398E8B1" w14:textId="77777777" w:rsidR="00540E08" w:rsidRDefault="00540E08" w:rsidP="00EE5491">
      <w:pPr>
        <w:pStyle w:val="BodyText"/>
        <w:ind w:left="345"/>
        <w:jc w:val="both"/>
        <w:rPr>
          <w:color w:val="414042"/>
        </w:rPr>
      </w:pPr>
    </w:p>
    <w:p w14:paraId="4E4F3823" w14:textId="62EA5A59" w:rsidR="00EE5491" w:rsidRDefault="0047243F" w:rsidP="00EE5491">
      <w:pPr>
        <w:pStyle w:val="BodyText"/>
        <w:ind w:left="345"/>
        <w:jc w:val="both"/>
        <w:rPr>
          <w:color w:val="414042"/>
          <w:spacing w:val="-2"/>
        </w:rPr>
      </w:pPr>
      <w:r>
        <w:rPr>
          <w:color w:val="414042"/>
        </w:rPr>
        <w:lastRenderedPageBreak/>
        <w:t>Thank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you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continued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care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your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Humana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Healthy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Horizons-covered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patients.</w:t>
      </w:r>
    </w:p>
    <w:p w14:paraId="7F78D9C2" w14:textId="5A448659" w:rsidR="00EE5491" w:rsidRDefault="00EE5491" w:rsidP="00540E08">
      <w:pPr>
        <w:pStyle w:val="BodyText"/>
        <w:ind w:left="220"/>
        <w:jc w:val="both"/>
        <w:rPr>
          <w:color w:val="414042"/>
          <w:spacing w:val="-2"/>
        </w:rPr>
      </w:pPr>
      <w:r>
        <w:rPr>
          <w:noProof/>
          <w:sz w:val="20"/>
        </w:rPr>
        <w:drawing>
          <wp:anchor distT="0" distB="0" distL="0" distR="0" simplePos="0" relativeHeight="251658752" behindDoc="1" locked="0" layoutInCell="1" allowOverlap="1" wp14:anchorId="0382C838" wp14:editId="4CB0C459">
            <wp:simplePos x="0" y="0"/>
            <wp:positionH relativeFrom="page">
              <wp:posOffset>375920</wp:posOffset>
            </wp:positionH>
            <wp:positionV relativeFrom="paragraph">
              <wp:posOffset>300355</wp:posOffset>
            </wp:positionV>
            <wp:extent cx="1308100" cy="9906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EEEFC" w14:textId="260791BE" w:rsidR="001F5453" w:rsidRDefault="0047243F" w:rsidP="00540E08">
      <w:pPr>
        <w:pStyle w:val="BodyText"/>
        <w:ind w:left="440"/>
        <w:rPr>
          <w:sz w:val="20"/>
        </w:rPr>
      </w:pPr>
      <w:r>
        <w:rPr>
          <w:color w:val="414042"/>
          <w:sz w:val="20"/>
        </w:rPr>
        <w:t>Humana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Healthy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Horizons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Kentucky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is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Medicaid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product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Humana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Health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Plan,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pacing w:val="-4"/>
          <w:sz w:val="20"/>
        </w:rPr>
        <w:t>Inc.</w:t>
      </w:r>
    </w:p>
    <w:p w14:paraId="40930959" w14:textId="77777777" w:rsidR="001F5453" w:rsidRDefault="001F5453" w:rsidP="00540E08">
      <w:pPr>
        <w:pStyle w:val="BodyText"/>
        <w:spacing w:before="88"/>
        <w:ind w:left="220"/>
        <w:rPr>
          <w:sz w:val="20"/>
        </w:rPr>
      </w:pPr>
    </w:p>
    <w:p w14:paraId="63DA5FF7" w14:textId="6456ACDA" w:rsidR="001F5453" w:rsidRDefault="00540E08" w:rsidP="00540E08">
      <w:pPr>
        <w:ind w:left="440"/>
        <w:rPr>
          <w:sz w:val="20"/>
        </w:rPr>
      </w:pPr>
      <w:r>
        <w:rPr>
          <w:sz w:val="20"/>
          <w:szCs w:val="20"/>
        </w:rPr>
        <w:t xml:space="preserve">1029703KY0626 HUMP1029703  </w:t>
      </w:r>
      <w:r w:rsidRPr="00235FF7">
        <w:rPr>
          <w:sz w:val="20"/>
          <w:szCs w:val="20"/>
        </w:rPr>
        <w:t>KYHMYGXEN</w:t>
      </w:r>
      <w:r>
        <w:rPr>
          <w:sz w:val="20"/>
          <w:szCs w:val="20"/>
        </w:rPr>
        <w:t>0126</w:t>
      </w:r>
    </w:p>
    <w:sectPr w:rsidR="001F5453">
      <w:pgSz w:w="12240" w:h="15840"/>
      <w:pgMar w:top="1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Humana">
    <w:altName w:val="Calibri"/>
    <w:charset w:val="00"/>
    <w:family w:val="auto"/>
    <w:pitch w:val="variable"/>
    <w:sig w:usb0="8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F7D"/>
    <w:multiLevelType w:val="hybridMultilevel"/>
    <w:tmpl w:val="C764F4DC"/>
    <w:lvl w:ilvl="0" w:tplc="4BFC783C">
      <w:numFmt w:val="bullet"/>
      <w:lvlText w:val="•"/>
      <w:lvlJc w:val="left"/>
      <w:pPr>
        <w:ind w:left="941" w:hanging="361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spacing w:val="0"/>
        <w:w w:val="100"/>
        <w:sz w:val="24"/>
        <w:szCs w:val="24"/>
        <w:lang w:val="en-US" w:eastAsia="en-US" w:bidi="ar-SA"/>
      </w:rPr>
    </w:lvl>
    <w:lvl w:ilvl="1" w:tplc="F5AA3ABE">
      <w:numFmt w:val="bullet"/>
      <w:lvlText w:val="•"/>
      <w:lvlJc w:val="left"/>
      <w:pPr>
        <w:ind w:left="1998" w:hanging="361"/>
      </w:pPr>
      <w:rPr>
        <w:rFonts w:hint="default"/>
        <w:lang w:val="en-US" w:eastAsia="en-US" w:bidi="ar-SA"/>
      </w:rPr>
    </w:lvl>
    <w:lvl w:ilvl="2" w:tplc="0B2AAEDC">
      <w:numFmt w:val="bullet"/>
      <w:lvlText w:val="•"/>
      <w:lvlJc w:val="left"/>
      <w:pPr>
        <w:ind w:left="3056" w:hanging="361"/>
      </w:pPr>
      <w:rPr>
        <w:rFonts w:hint="default"/>
        <w:lang w:val="en-US" w:eastAsia="en-US" w:bidi="ar-SA"/>
      </w:rPr>
    </w:lvl>
    <w:lvl w:ilvl="3" w:tplc="DBA03F96">
      <w:numFmt w:val="bullet"/>
      <w:lvlText w:val="•"/>
      <w:lvlJc w:val="left"/>
      <w:pPr>
        <w:ind w:left="4114" w:hanging="361"/>
      </w:pPr>
      <w:rPr>
        <w:rFonts w:hint="default"/>
        <w:lang w:val="en-US" w:eastAsia="en-US" w:bidi="ar-SA"/>
      </w:rPr>
    </w:lvl>
    <w:lvl w:ilvl="4" w:tplc="B71C49CC"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  <w:lvl w:ilvl="5" w:tplc="6E56495A">
      <w:numFmt w:val="bullet"/>
      <w:lvlText w:val="•"/>
      <w:lvlJc w:val="left"/>
      <w:pPr>
        <w:ind w:left="6230" w:hanging="361"/>
      </w:pPr>
      <w:rPr>
        <w:rFonts w:hint="default"/>
        <w:lang w:val="en-US" w:eastAsia="en-US" w:bidi="ar-SA"/>
      </w:rPr>
    </w:lvl>
    <w:lvl w:ilvl="6" w:tplc="51B6071C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  <w:lvl w:ilvl="7" w:tplc="31B6A35E">
      <w:numFmt w:val="bullet"/>
      <w:lvlText w:val="•"/>
      <w:lvlJc w:val="left"/>
      <w:pPr>
        <w:ind w:left="8346" w:hanging="361"/>
      </w:pPr>
      <w:rPr>
        <w:rFonts w:hint="default"/>
        <w:lang w:val="en-US" w:eastAsia="en-US" w:bidi="ar-SA"/>
      </w:rPr>
    </w:lvl>
    <w:lvl w:ilvl="8" w:tplc="DDCA4638">
      <w:numFmt w:val="bullet"/>
      <w:lvlText w:val="•"/>
      <w:lvlJc w:val="left"/>
      <w:pPr>
        <w:ind w:left="94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9D861C0"/>
    <w:multiLevelType w:val="hybridMultilevel"/>
    <w:tmpl w:val="AEF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2374">
    <w:abstractNumId w:val="0"/>
  </w:num>
  <w:num w:numId="2" w16cid:durableId="1542476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53"/>
    <w:rsid w:val="00017801"/>
    <w:rsid w:val="00037F46"/>
    <w:rsid w:val="000C1064"/>
    <w:rsid w:val="001E6B91"/>
    <w:rsid w:val="001F5453"/>
    <w:rsid w:val="00213B2F"/>
    <w:rsid w:val="002636D3"/>
    <w:rsid w:val="003D746F"/>
    <w:rsid w:val="0047243F"/>
    <w:rsid w:val="0048613C"/>
    <w:rsid w:val="004A1C3E"/>
    <w:rsid w:val="004C06E4"/>
    <w:rsid w:val="00540E08"/>
    <w:rsid w:val="005458A3"/>
    <w:rsid w:val="008873C7"/>
    <w:rsid w:val="008D7D43"/>
    <w:rsid w:val="00A41732"/>
    <w:rsid w:val="00B47CA7"/>
    <w:rsid w:val="00B72BCE"/>
    <w:rsid w:val="00BA2179"/>
    <w:rsid w:val="00BA2522"/>
    <w:rsid w:val="00CC4607"/>
    <w:rsid w:val="00E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80842"/>
  <w15:docId w15:val="{8A4A7537-A465-441A-8F6A-00320618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Humana" w:eastAsia="FS Humana" w:hAnsi="FS Humana" w:cs="FS Hum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4"/>
      <w:ind w:left="941" w:hanging="361"/>
    </w:pPr>
  </w:style>
  <w:style w:type="paragraph" w:customStyle="1" w:styleId="TableParagraph">
    <w:name w:val="Table Paragraph"/>
    <w:basedOn w:val="Normal"/>
    <w:uiPriority w:val="1"/>
    <w:qFormat/>
    <w:pPr>
      <w:spacing w:before="62"/>
      <w:ind w:left="50"/>
    </w:pPr>
  </w:style>
  <w:style w:type="paragraph" w:styleId="Revision">
    <w:name w:val="Revision"/>
    <w:hidden/>
    <w:uiPriority w:val="99"/>
    <w:semiHidden/>
    <w:rsid w:val="004C06E4"/>
    <w:pPr>
      <w:widowControl/>
      <w:autoSpaceDE/>
      <w:autoSpaceDN/>
    </w:pPr>
    <w:rPr>
      <w:rFonts w:ascii="FS Humana" w:eastAsia="FS Humana" w:hAnsi="FS Humana" w:cs="FS Humana"/>
    </w:rPr>
  </w:style>
  <w:style w:type="character" w:styleId="CommentReference">
    <w:name w:val="annotation reference"/>
    <w:basedOn w:val="DefaultParagraphFont"/>
    <w:uiPriority w:val="99"/>
    <w:semiHidden/>
    <w:unhideWhenUsed/>
    <w:rsid w:val="00545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8A3"/>
    <w:rPr>
      <w:rFonts w:ascii="FS Humana" w:eastAsia="FS Humana" w:hAnsi="FS Humana" w:cs="FS Hum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A3"/>
    <w:rPr>
      <w:rFonts w:ascii="FS Humana" w:eastAsia="FS Humana" w:hAnsi="FS Humana" w:cs="FS Hum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aidsystems.ky.gov/Partnerportal/home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caidsystems.ky.gov/Partnerportal/hom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mana-6853.quickbase.com/nav/app/buwr742wd/action/appoverview/e807d624-39ca-4ddf-aa99-c512a6aa68d5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KYWVProviderDevelopment@humana.com" TargetMode="External"/><Relationship Id="rId10" Type="http://schemas.openxmlformats.org/officeDocument/2006/relationships/hyperlink" Target="mailto:KYMCDPR@huma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vider.humana.com/working-with-us/making-it-eas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4897 KY Medicaid_Claim Coverage Policies KYHM8XEEN</dc:title>
  <dc:creator>Ysabel Padro</dc:creator>
  <cp:lastModifiedBy>Leigh Anne Reid</cp:lastModifiedBy>
  <cp:revision>2</cp:revision>
  <dcterms:created xsi:type="dcterms:W3CDTF">2026-06-29T16:55:00Z</dcterms:created>
  <dcterms:modified xsi:type="dcterms:W3CDTF">2026-06-29T16:55:00Z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2025-08-14T00:00:00Z</vt:filetime>
  </property>
  <property fmtid="{D5CDD505-2E9C-101B-9397-08002B2CF9AE}" pid="5" name="MSIP_Label_e2b6c078-73cb-4371-8a5b-e9fc18accbf8_ActionId">
    <vt:lpwstr>2abaf66c-d69c-4476-bd24-ccf37101e081</vt:lpwstr>
  </property>
  <property fmtid="{D5CDD505-2E9C-101B-9397-08002B2CF9AE}" pid="6" name="MSIP_Label_e2b6c078-73cb-4371-8a5b-e9fc18accbf8_ContentBits">
    <vt:lpwstr>0</vt:lpwstr>
  </property>
  <property fmtid="{D5CDD505-2E9C-101B-9397-08002B2CF9AE}" pid="7" name="MSIP_Label_e2b6c078-73cb-4371-8a5b-e9fc18accbf8_Enabled">
    <vt:lpwstr>true</vt:lpwstr>
  </property>
  <property fmtid="{D5CDD505-2E9C-101B-9397-08002B2CF9AE}" pid="8" name="MSIP_Label_e2b6c078-73cb-4371-8a5b-e9fc18accbf8_Method">
    <vt:lpwstr>Standard</vt:lpwstr>
  </property>
  <property fmtid="{D5CDD505-2E9C-101B-9397-08002B2CF9AE}" pid="9" name="MSIP_Label_e2b6c078-73cb-4371-8a5b-e9fc18accbf8_Name">
    <vt:lpwstr>INTERNAL</vt:lpwstr>
  </property>
  <property fmtid="{D5CDD505-2E9C-101B-9397-08002B2CF9AE}" pid="10" name="MSIP_Label_e2b6c078-73cb-4371-8a5b-e9fc18accbf8_SetDate">
    <vt:lpwstr>2024-06-11T13:54:49Z</vt:lpwstr>
  </property>
  <property fmtid="{D5CDD505-2E9C-101B-9397-08002B2CF9AE}" pid="11" name="MSIP_Label_e2b6c078-73cb-4371-8a5b-e9fc18accbf8_SiteId">
    <vt:lpwstr>56c62bbe-8598-4b85-9e51-1ca753fa50f2</vt:lpwstr>
  </property>
  <property fmtid="{D5CDD505-2E9C-101B-9397-08002B2CF9AE}" pid="12" name="Producer">
    <vt:lpwstr>Microsoft® Word for Microsoft 365</vt:lpwstr>
  </property>
</Properties>
</file>